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>
        <w:rPr>
          <w:rFonts w:ascii="Arial" w:eastAsia="Times New Roman" w:hAnsi="Arial" w:cs="Arial"/>
          <w:color w:val="777777"/>
          <w:lang w:eastAsia="pl-PL"/>
        </w:rPr>
        <w:t>Szkoła Podstawowa w Borkach</w:t>
      </w:r>
      <w:r w:rsidRPr="00D57428">
        <w:rPr>
          <w:rFonts w:ascii="Arial" w:eastAsia="Times New Roman" w:hAnsi="Arial" w:cs="Arial"/>
          <w:color w:val="777777"/>
          <w:lang w:eastAsia="pl-PL"/>
        </w:rPr>
        <w:t xml:space="preserve"> zobowiązuje się zapewnić dostępność swojej strony internetowej zgodnie z przepisami ustawy z dnia 4 kwietnia 2019r. o dostępności cyfrowej stron internetowych i aplikacji mobilnych podmiotów publicznych. Oświadczenie w sprawie d</w:t>
      </w:r>
      <w:r>
        <w:rPr>
          <w:rFonts w:ascii="Arial" w:eastAsia="Times New Roman" w:hAnsi="Arial" w:cs="Arial"/>
          <w:color w:val="777777"/>
          <w:lang w:eastAsia="pl-PL"/>
        </w:rPr>
        <w:t xml:space="preserve">ostępności </w:t>
      </w:r>
      <w:r w:rsidRPr="00D57428">
        <w:rPr>
          <w:rFonts w:ascii="Arial" w:eastAsia="Times New Roman" w:hAnsi="Arial" w:cs="Arial"/>
          <w:color w:val="777777"/>
          <w:lang w:eastAsia="pl-PL"/>
        </w:rPr>
        <w:t>ma zastosowanie do strony internetowej </w:t>
      </w:r>
      <w:hyperlink r:id="rId5" w:history="1">
        <w:r w:rsidRPr="00F140E4">
          <w:rPr>
            <w:rStyle w:val="Hipercze"/>
            <w:rFonts w:ascii="Arial" w:eastAsia="Times New Roman" w:hAnsi="Arial" w:cs="Arial"/>
            <w:lang w:eastAsia="pl-PL"/>
          </w:rPr>
          <w:t>https://zspborki.pl</w:t>
        </w:r>
      </w:hyperlink>
      <w:r>
        <w:rPr>
          <w:rFonts w:ascii="Arial" w:eastAsia="Times New Roman" w:hAnsi="Arial" w:cs="Arial"/>
          <w:color w:val="2285BA"/>
          <w:u w:val="single"/>
          <w:lang w:eastAsia="pl-PL"/>
        </w:rPr>
        <w:t xml:space="preserve"> 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Dane teleadresowe jednostki:</w:t>
      </w:r>
      <w:r w:rsidRPr="00D57428">
        <w:rPr>
          <w:rFonts w:ascii="Arial" w:eastAsia="Times New Roman" w:hAnsi="Arial" w:cs="Arial"/>
          <w:color w:val="777777"/>
          <w:lang w:eastAsia="pl-PL"/>
        </w:rPr>
        <w:br/>
      </w: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 xml:space="preserve">Szkoła Podstawowa </w:t>
      </w:r>
      <w:r>
        <w:rPr>
          <w:rFonts w:ascii="inherit" w:eastAsia="Times New Roman" w:hAnsi="inherit" w:cs="Arial"/>
          <w:b/>
          <w:bCs/>
          <w:color w:val="777777"/>
          <w:lang w:eastAsia="pl-PL"/>
        </w:rPr>
        <w:t>w Borkach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>
        <w:rPr>
          <w:rFonts w:ascii="Arial" w:eastAsia="Times New Roman" w:hAnsi="Arial" w:cs="Arial"/>
          <w:color w:val="777777"/>
          <w:lang w:eastAsia="pl-PL"/>
        </w:rPr>
        <w:t>Borki 164</w:t>
      </w:r>
      <w:r w:rsidRPr="00D57428">
        <w:rPr>
          <w:rFonts w:ascii="Arial" w:eastAsia="Times New Roman" w:hAnsi="Arial" w:cs="Arial"/>
          <w:color w:val="777777"/>
          <w:lang w:eastAsia="pl-PL"/>
        </w:rPr>
        <w:t>, 33-230 Szczucin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>
        <w:rPr>
          <w:rFonts w:ascii="Arial" w:eastAsia="Times New Roman" w:hAnsi="Arial" w:cs="Arial"/>
          <w:color w:val="777777"/>
          <w:lang w:eastAsia="pl-PL"/>
        </w:rPr>
        <w:t>tel. 146431224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e-mail:</w:t>
      </w:r>
      <w:hyperlink r:id="rId6" w:history="1">
        <w:r w:rsidRPr="00F140E4">
          <w:rPr>
            <w:rStyle w:val="Hipercze"/>
            <w:rFonts w:ascii="Arial" w:eastAsia="Times New Roman" w:hAnsi="Arial" w:cs="Arial"/>
            <w:lang w:eastAsia="pl-PL"/>
          </w:rPr>
          <w:t>zsborki@poczta.onet.pl</w:t>
        </w:r>
      </w:hyperlink>
      <w:r>
        <w:rPr>
          <w:rFonts w:ascii="Arial" w:eastAsia="Times New Roman" w:hAnsi="Arial" w:cs="Arial"/>
          <w:color w:val="777777"/>
          <w:lang w:eastAsia="pl-PL"/>
        </w:rPr>
        <w:t xml:space="preserve"> 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 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Data publ</w:t>
      </w:r>
      <w:r>
        <w:rPr>
          <w:rFonts w:ascii="Arial" w:eastAsia="Times New Roman" w:hAnsi="Arial" w:cs="Arial"/>
          <w:color w:val="777777"/>
          <w:lang w:eastAsia="pl-PL"/>
        </w:rPr>
        <w:t>ikacji strony internetowej: 2017</w:t>
      </w:r>
      <w:r w:rsidRPr="00D57428">
        <w:rPr>
          <w:rFonts w:ascii="Arial" w:eastAsia="Times New Roman" w:hAnsi="Arial" w:cs="Arial"/>
          <w:color w:val="777777"/>
          <w:lang w:eastAsia="pl-PL"/>
        </w:rPr>
        <w:t>-06-05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Data ostat</w:t>
      </w:r>
      <w:r>
        <w:rPr>
          <w:rFonts w:ascii="Arial" w:eastAsia="Times New Roman" w:hAnsi="Arial" w:cs="Arial"/>
          <w:color w:val="777777"/>
          <w:lang w:eastAsia="pl-PL"/>
        </w:rPr>
        <w:t>niej istotnej aktualizacji: 2025</w:t>
      </w:r>
      <w:r w:rsidRPr="00D57428">
        <w:rPr>
          <w:rFonts w:ascii="Arial" w:eastAsia="Times New Roman" w:hAnsi="Arial" w:cs="Arial"/>
          <w:color w:val="777777"/>
          <w:lang w:eastAsia="pl-PL"/>
        </w:rPr>
        <w:t>-03-31 </w:t>
      </w:r>
      <w:r w:rsidRPr="00D57428">
        <w:rPr>
          <w:rFonts w:ascii="Arial" w:eastAsia="Times New Roman" w:hAnsi="Arial" w:cs="Arial"/>
          <w:color w:val="777777"/>
          <w:lang w:eastAsia="pl-PL"/>
        </w:rPr>
        <w:br/>
        <w:t> 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Dla stro</w:t>
      </w:r>
      <w:r>
        <w:rPr>
          <w:rFonts w:ascii="Arial" w:eastAsia="Times New Roman" w:hAnsi="Arial" w:cs="Arial"/>
          <w:color w:val="777777"/>
          <w:lang w:eastAsia="pl-PL"/>
        </w:rPr>
        <w:t xml:space="preserve">ny </w:t>
      </w:r>
      <w:hyperlink r:id="rId7" w:history="1">
        <w:r w:rsidRPr="00F140E4">
          <w:rPr>
            <w:rStyle w:val="Hipercze"/>
            <w:rFonts w:ascii="Arial" w:eastAsia="Times New Roman" w:hAnsi="Arial" w:cs="Arial"/>
            <w:lang w:eastAsia="pl-PL"/>
          </w:rPr>
          <w:t>www.zspborki.pl</w:t>
        </w:r>
      </w:hyperlink>
      <w:r>
        <w:rPr>
          <w:rFonts w:ascii="Arial" w:eastAsia="Times New Roman" w:hAnsi="Arial" w:cs="Arial"/>
          <w:color w:val="777777"/>
          <w:lang w:eastAsia="pl-PL"/>
        </w:rPr>
        <w:t xml:space="preserve"> </w:t>
      </w:r>
      <w:r w:rsidRPr="00D57428">
        <w:rPr>
          <w:rFonts w:ascii="Arial" w:eastAsia="Times New Roman" w:hAnsi="Arial" w:cs="Arial"/>
          <w:color w:val="777777"/>
          <w:lang w:eastAsia="pl-PL"/>
        </w:rPr>
        <w:t>  wykonano samoocenę dostępności dla osób niepełnosprawnych oraz skorzystano z dostępnego narzędzia do oceny strony: </w:t>
      </w: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 xml:space="preserve">Test – </w:t>
      </w:r>
      <w:proofErr w:type="spellStart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European</w:t>
      </w:r>
      <w:proofErr w:type="spellEnd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 xml:space="preserve"> Internet </w:t>
      </w:r>
      <w:proofErr w:type="spellStart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Inclusion</w:t>
      </w:r>
      <w:proofErr w:type="spellEnd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 xml:space="preserve"> </w:t>
      </w:r>
      <w:proofErr w:type="spellStart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Initiative</w:t>
      </w:r>
      <w:proofErr w:type="spellEnd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,</w:t>
      </w:r>
      <w:r w:rsidRPr="00D57428">
        <w:rPr>
          <w:rFonts w:ascii="Arial" w:eastAsia="Times New Roman" w:hAnsi="Arial" w:cs="Arial"/>
          <w:color w:val="777777"/>
          <w:lang w:eastAsia="pl-PL"/>
        </w:rPr>
        <w:t> pod adresem internetowym: </w:t>
      </w:r>
      <w:hyperlink r:id="rId8" w:history="1">
        <w:r w:rsidRPr="00D57428">
          <w:rPr>
            <w:rFonts w:ascii="Arial" w:eastAsia="Times New Roman" w:hAnsi="Arial" w:cs="Arial"/>
            <w:color w:val="2285BA"/>
            <w:u w:val="single"/>
            <w:lang w:eastAsia="pl-PL"/>
          </w:rPr>
          <w:t>http://checkers.eiii.eu/</w:t>
        </w:r>
      </w:hyperlink>
      <w:r w:rsidRPr="00D57428">
        <w:rPr>
          <w:rFonts w:ascii="Arial" w:eastAsia="Times New Roman" w:hAnsi="Arial" w:cs="Arial"/>
          <w:color w:val="777777"/>
          <w:lang w:eastAsia="pl-PL"/>
        </w:rPr>
        <w:t xml:space="preserve"> , z którego wynika, </w:t>
      </w:r>
      <w:r>
        <w:rPr>
          <w:rFonts w:ascii="Arial" w:eastAsia="Times New Roman" w:hAnsi="Arial" w:cs="Arial"/>
          <w:color w:val="777777"/>
          <w:lang w:eastAsia="pl-PL"/>
        </w:rPr>
        <w:t>że: strona internetowa</w:t>
      </w:r>
      <w:r>
        <w:rPr>
          <w:rFonts w:ascii="Arial" w:eastAsia="Times New Roman" w:hAnsi="Arial" w:cs="Arial"/>
          <w:color w:val="777777"/>
          <w:lang w:eastAsia="pl-PL"/>
        </w:rPr>
        <w:br/>
      </w:r>
      <w:hyperlink r:id="rId9" w:history="1">
        <w:r w:rsidRPr="00F140E4">
          <w:rPr>
            <w:rStyle w:val="Hipercze"/>
            <w:rFonts w:ascii="Arial" w:eastAsia="Times New Roman" w:hAnsi="Arial" w:cs="Arial"/>
            <w:lang w:eastAsia="pl-PL"/>
          </w:rPr>
          <w:t>www.zspborki.pl</w:t>
        </w:r>
      </w:hyperlink>
      <w:r>
        <w:rPr>
          <w:rFonts w:ascii="Arial" w:eastAsia="Times New Roman" w:hAnsi="Arial" w:cs="Arial"/>
          <w:color w:val="777777"/>
          <w:lang w:eastAsia="pl-PL"/>
        </w:rPr>
        <w:t xml:space="preserve"> </w:t>
      </w:r>
      <w:r w:rsidRPr="00D57428">
        <w:rPr>
          <w:rFonts w:ascii="Arial" w:eastAsia="Times New Roman" w:hAnsi="Arial" w:cs="Arial"/>
          <w:color w:val="777777"/>
          <w:lang w:eastAsia="pl-PL"/>
        </w:rPr>
        <w:t>  na dzień </w:t>
      </w:r>
      <w:r>
        <w:rPr>
          <w:rFonts w:ascii="inherit" w:eastAsia="Times New Roman" w:hAnsi="inherit" w:cs="Arial"/>
          <w:b/>
          <w:bCs/>
          <w:color w:val="777777"/>
          <w:lang w:eastAsia="pl-PL"/>
        </w:rPr>
        <w:t>2025</w:t>
      </w: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.03.31</w:t>
      </w:r>
      <w:r w:rsidRPr="00D57428">
        <w:rPr>
          <w:rFonts w:ascii="Arial" w:eastAsia="Times New Roman" w:hAnsi="Arial" w:cs="Arial"/>
          <w:color w:val="777777"/>
          <w:lang w:eastAsia="pl-PL"/>
        </w:rPr>
        <w:t> uzyskuje </w:t>
      </w:r>
      <w:r>
        <w:rPr>
          <w:rFonts w:ascii="inherit" w:eastAsia="Times New Roman" w:hAnsi="inherit" w:cs="Arial"/>
          <w:b/>
          <w:bCs/>
          <w:color w:val="777777"/>
          <w:lang w:eastAsia="pl-PL"/>
        </w:rPr>
        <w:t>80</w:t>
      </w: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,35</w:t>
      </w:r>
      <w:r w:rsidRPr="00D57428">
        <w:rPr>
          <w:rFonts w:ascii="Arial" w:eastAsia="Times New Roman" w:hAnsi="Arial" w:cs="Arial"/>
          <w:color w:val="777777"/>
          <w:lang w:eastAsia="pl-PL"/>
        </w:rPr>
        <w:t> </w:t>
      </w:r>
      <w:proofErr w:type="spellStart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pkt</w:t>
      </w:r>
      <w:proofErr w:type="spellEnd"/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 xml:space="preserve"> na 100</w:t>
      </w:r>
      <w:r w:rsidRPr="00D57428">
        <w:rPr>
          <w:rFonts w:ascii="Arial" w:eastAsia="Times New Roman" w:hAnsi="Arial" w:cs="Arial"/>
          <w:color w:val="777777"/>
          <w:lang w:eastAsia="pl-PL"/>
        </w:rPr>
        <w:t>.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Strona internetowa jest częściowo zgodna z ustawą z dnia 4 kwietnia 2019 r. o dostępności cyfrowej stron internetowych i aplikacji mobilnych podmiotów publicznych z powodu niezgodności lub wyłączeń wymienionych poniżej: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Brak alternatywnego opisu zdjęć zamieszczanych na stronie.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Brak możliwości stosowania skrótów klawiaturowych z wyjątkiem obsługiwanych przez przeglądarkę.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Formant formularza nie ma etykiety, która mogłaby określać jego cel, a także brakuje alternatywnego tytułu.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Brak możliwości zmiany wielkości czcionki.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Brak możliwości przesyłania formularzy z pominięciem przycisku „wyślij”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Elementy na stronie nie posiadają unikalnego identyfikatora (identyfikator wystąpił już na stronie wcześniej).</w:t>
      </w:r>
    </w:p>
    <w:p w:rsidR="00D57428" w:rsidRPr="00D57428" w:rsidRDefault="00D57428" w:rsidP="00D5742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Element wejściowy typu radio, pole wyboru, plik, tekst lub hasło, element wyboru lub obszar tekstowy nie ma tytułu ani przypisanej etykiety.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Data sporządzenia deklaracji</w:t>
      </w:r>
    </w:p>
    <w:p w:rsidR="00D57428" w:rsidRPr="00D57428" w:rsidRDefault="00C273BF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>
        <w:rPr>
          <w:rFonts w:ascii="Arial" w:eastAsia="Times New Roman" w:hAnsi="Arial" w:cs="Arial"/>
          <w:color w:val="777777"/>
          <w:lang w:eastAsia="pl-PL"/>
        </w:rPr>
        <w:t>Deklarację sporządzono dnia 2025</w:t>
      </w:r>
      <w:r w:rsidR="00D57428" w:rsidRPr="00D57428">
        <w:rPr>
          <w:rFonts w:ascii="Arial" w:eastAsia="Times New Roman" w:hAnsi="Arial" w:cs="Arial"/>
          <w:color w:val="777777"/>
          <w:lang w:eastAsia="pl-PL"/>
        </w:rPr>
        <w:t>-03-31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Deklarację sporządzono na podstawie samooceny przez podmiot publiczny.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 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Informacje zwrotne i dane kontaktowe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Osoba do kontaktu w spra</w:t>
      </w:r>
      <w:r w:rsidR="00C273BF">
        <w:rPr>
          <w:rFonts w:ascii="Arial" w:eastAsia="Times New Roman" w:hAnsi="Arial" w:cs="Arial"/>
          <w:color w:val="777777"/>
          <w:lang w:eastAsia="pl-PL"/>
        </w:rPr>
        <w:t>wie dostępności: Jacek Kryczka</w:t>
      </w:r>
    </w:p>
    <w:p w:rsidR="00D57428" w:rsidRPr="00D57428" w:rsidRDefault="00C273BF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>
        <w:rPr>
          <w:rFonts w:ascii="Arial" w:eastAsia="Times New Roman" w:hAnsi="Arial" w:cs="Arial"/>
          <w:color w:val="777777"/>
          <w:lang w:eastAsia="pl-PL"/>
        </w:rPr>
        <w:t>tel. 146431224</w:t>
      </w:r>
      <w:r w:rsidR="00D57428" w:rsidRPr="00D57428">
        <w:rPr>
          <w:rFonts w:ascii="Arial" w:eastAsia="Times New Roman" w:hAnsi="Arial" w:cs="Arial"/>
          <w:color w:val="777777"/>
          <w:lang w:eastAsia="pl-PL"/>
        </w:rPr>
        <w:t>, e-mail: </w:t>
      </w:r>
      <w:hyperlink r:id="rId10" w:history="1">
        <w:r w:rsidRPr="00F140E4">
          <w:rPr>
            <w:rStyle w:val="Hipercze"/>
            <w:rFonts w:ascii="Arial" w:eastAsia="Times New Roman" w:hAnsi="Arial" w:cs="Arial"/>
            <w:lang w:eastAsia="pl-PL"/>
          </w:rPr>
          <w:t>zsborki@poczta.onet.pl</w:t>
        </w:r>
      </w:hyperlink>
      <w:r>
        <w:rPr>
          <w:rFonts w:ascii="Arial" w:eastAsia="Times New Roman" w:hAnsi="Arial" w:cs="Arial"/>
          <w:color w:val="777777"/>
          <w:lang w:eastAsia="pl-PL"/>
        </w:rPr>
        <w:t xml:space="preserve"> 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lastRenderedPageBreak/>
        <w:t> 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Procedura wnioskowo-skargowa</w:t>
      </w:r>
    </w:p>
    <w:p w:rsidR="00D57428" w:rsidRPr="00D57428" w:rsidRDefault="00D57428" w:rsidP="00D57428">
      <w:pPr>
        <w:shd w:val="clear" w:color="auto" w:fill="FFFFFF"/>
        <w:spacing w:after="240" w:line="240" w:lineRule="auto"/>
        <w:jc w:val="both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Uprzejmie informujemy, że zgodnie z ustawą z dnia 4 kwietnia 2019 r. o dostępności cyfrowej stron internetowych i aplikacji mobilnych podmiotów publicznych każdy ma prawo wystąpić do podmiotu publicznego z żądaniem udostępnienia cyfrowego wskazanej strony internetowej, aplikacji mobilnej lub ich elementów, ewentualnie zapewnienia dostępu alternatywnego, na warunkach określonych w ustawie. W przypadku odmowy wnoszący żądanie może złożyć skargę z zastosowaniem przepisów ustawy z dnia 14 czerwca 1960 r.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Kodeks postępowania administracyjnego, a także powiadomić Rzecznika Praw Obywatelskich:</w:t>
      </w:r>
      <w:hyperlink r:id="rId11" w:history="1">
        <w:r w:rsidRPr="00D57428">
          <w:rPr>
            <w:rFonts w:ascii="Arial" w:eastAsia="Times New Roman" w:hAnsi="Arial" w:cs="Arial"/>
            <w:color w:val="2285BA"/>
            <w:u w:val="single"/>
            <w:lang w:eastAsia="pl-PL"/>
          </w:rPr>
          <w:t> </w:t>
        </w:r>
      </w:hyperlink>
      <w:hyperlink r:id="rId12" w:history="1">
        <w:r w:rsidRPr="00D57428">
          <w:rPr>
            <w:rFonts w:ascii="Arial" w:eastAsia="Times New Roman" w:hAnsi="Arial" w:cs="Arial"/>
            <w:color w:val="2285BA"/>
            <w:u w:val="single"/>
            <w:lang w:eastAsia="pl-PL"/>
          </w:rPr>
          <w:t>www.rpo.gov.pl</w:t>
        </w:r>
      </w:hyperlink>
    </w:p>
    <w:p w:rsidR="00D57428" w:rsidRPr="00D57428" w:rsidRDefault="00D57428" w:rsidP="00D57428">
      <w:pPr>
        <w:shd w:val="clear" w:color="auto" w:fill="FFFFFF"/>
        <w:spacing w:after="120" w:line="240" w:lineRule="auto"/>
        <w:outlineLvl w:val="0"/>
        <w:rPr>
          <w:rFonts w:ascii="Arial" w:eastAsia="Times New Roman" w:hAnsi="Arial" w:cs="Arial"/>
          <w:color w:val="777777"/>
          <w:kern w:val="36"/>
          <w:sz w:val="44"/>
          <w:szCs w:val="44"/>
          <w:lang w:eastAsia="pl-PL"/>
        </w:rPr>
      </w:pPr>
      <w:r w:rsidRPr="00D57428">
        <w:rPr>
          <w:rFonts w:ascii="Arial" w:eastAsia="Times New Roman" w:hAnsi="Arial" w:cs="Arial"/>
          <w:color w:val="777777"/>
          <w:kern w:val="36"/>
          <w:sz w:val="44"/>
          <w:szCs w:val="44"/>
          <w:lang w:eastAsia="pl-PL"/>
        </w:rPr>
        <w:t> </w:t>
      </w:r>
    </w:p>
    <w:p w:rsidR="00D57428" w:rsidRPr="00D57428" w:rsidRDefault="00D57428" w:rsidP="00D5742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inherit" w:eastAsia="Times New Roman" w:hAnsi="inherit" w:cs="Arial"/>
          <w:b/>
          <w:bCs/>
          <w:color w:val="777777"/>
          <w:lang w:eastAsia="pl-PL"/>
        </w:rPr>
        <w:t>Dostępność architektoniczna</w:t>
      </w:r>
    </w:p>
    <w:p w:rsidR="00D57428" w:rsidRPr="00D57428" w:rsidRDefault="00D57428" w:rsidP="00D574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77777"/>
          <w:lang w:eastAsia="pl-PL"/>
        </w:rPr>
      </w:pPr>
      <w:r w:rsidRPr="00D57428">
        <w:rPr>
          <w:rFonts w:ascii="Arial" w:eastAsia="Times New Roman" w:hAnsi="Arial" w:cs="Arial"/>
          <w:color w:val="777777"/>
          <w:lang w:eastAsia="pl-PL"/>
        </w:rPr>
        <w:t>Budynek szkoły posiada podjazd dla osób niepełnosprawnych prowadzący przez salę gimnastyczną. Budynek nie posiada sanitariatów dostosowanych dla osób niepełnosprawnych. Szkoła posiada dwa parkingi wewnętrzne. Z jednego z nich można bezpośrednio dostać się do budynku z wykorzystaniem podjazdu. Do szkoły może wejść z psem asystującym.</w:t>
      </w:r>
      <w:r w:rsidRPr="00D57428">
        <w:rPr>
          <w:rFonts w:ascii="Arial" w:eastAsia="Times New Roman" w:hAnsi="Arial" w:cs="Arial"/>
          <w:color w:val="777777"/>
          <w:lang w:eastAsia="pl-PL"/>
        </w:rPr>
        <w:br/>
        <w:t>W jednostce nie ma możliwości skorzystania z tłumacza języka migowego.</w:t>
      </w:r>
    </w:p>
    <w:p w:rsidR="00B27102" w:rsidRDefault="00B27102"/>
    <w:sectPr w:rsidR="00B27102" w:rsidSect="00B27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A0B3A"/>
    <w:multiLevelType w:val="multilevel"/>
    <w:tmpl w:val="B97E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57428"/>
    <w:rsid w:val="00177377"/>
    <w:rsid w:val="00B27102"/>
    <w:rsid w:val="00C273BF"/>
    <w:rsid w:val="00C85C87"/>
    <w:rsid w:val="00D57428"/>
    <w:rsid w:val="00E10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5C87"/>
  </w:style>
  <w:style w:type="paragraph" w:styleId="Nagwek1">
    <w:name w:val="heading 1"/>
    <w:basedOn w:val="Normalny"/>
    <w:link w:val="Nagwek1Znak"/>
    <w:uiPriority w:val="9"/>
    <w:qFormat/>
    <w:rsid w:val="00D57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5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A5B592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85C87"/>
    <w:rPr>
      <w:rFonts w:asciiTheme="majorHAnsi" w:eastAsiaTheme="majorEastAsia" w:hAnsiTheme="majorHAnsi" w:cstheme="majorBidi"/>
      <w:b/>
      <w:bCs/>
      <w:color w:val="A5B592" w:themeColor="accent1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D574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57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57428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D5742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7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eckers.eiii.e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spborki.pl" TargetMode="External"/><Relationship Id="rId12" Type="http://schemas.openxmlformats.org/officeDocument/2006/relationships/hyperlink" Target="http://www.rpo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borki@poczta.onet.pl" TargetMode="External"/><Relationship Id="rId11" Type="http://schemas.openxmlformats.org/officeDocument/2006/relationships/hyperlink" Target="http://www.rpo.gov.pl/" TargetMode="External"/><Relationship Id="rId5" Type="http://schemas.openxmlformats.org/officeDocument/2006/relationships/hyperlink" Target="https://zspborki.pl" TargetMode="External"/><Relationship Id="rId10" Type="http://schemas.openxmlformats.org/officeDocument/2006/relationships/hyperlink" Target="mailto:zsborki@poczta.onet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spborki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pi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Wykusz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491</Words>
  <Characters>2951</Characters>
  <Application>Microsoft Office Word</Application>
  <DocSecurity>0</DocSecurity>
  <Lines>24</Lines>
  <Paragraphs>6</Paragraphs>
  <ScaleCrop>false</ScaleCrop>
  <Company>HP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ZSPBORKI</dc:creator>
  <cp:lastModifiedBy>ZSPBORKI</cp:lastModifiedBy>
  <cp:revision>2</cp:revision>
  <dcterms:created xsi:type="dcterms:W3CDTF">2026-03-20T06:16:00Z</dcterms:created>
  <dcterms:modified xsi:type="dcterms:W3CDTF">2026-03-20T06:23:00Z</dcterms:modified>
</cp:coreProperties>
</file>